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811A314" w:rsidR="00B26598" w:rsidRPr="007E31D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E31D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EAC5B2B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3016B5">
        <w:rPr>
          <w:b/>
          <w:sz w:val="28"/>
          <w:szCs w:val="28"/>
        </w:rPr>
        <w:t>другой форме контроля</w:t>
      </w:r>
    </w:p>
    <w:p w14:paraId="59029120" w14:textId="0DD7A71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016B5">
        <w:rPr>
          <w:b/>
          <w:u w:val="single"/>
        </w:rPr>
        <w:t>Предпринимательская деятельность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A66DB3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E31D4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B91DDB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>Консультационное предпринимательство.</w:t>
      </w:r>
    </w:p>
    <w:p w14:paraId="45F3574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>Критерии признания граждан и юридических лиц предпринимателями.</w:t>
      </w:r>
    </w:p>
    <w:p w14:paraId="2367EF33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6550380A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 xml:space="preserve">Производственное предпринимательство. </w:t>
      </w:r>
    </w:p>
    <w:p w14:paraId="5182C088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>Основные вспомогательные виды производственной предпринимательской деятельности.</w:t>
      </w:r>
    </w:p>
    <w:p w14:paraId="202106A3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 xml:space="preserve">Коммерческое предпринимательство. </w:t>
      </w:r>
    </w:p>
    <w:p w14:paraId="2E085DE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 xml:space="preserve">Финансовое предпринимательство. </w:t>
      </w:r>
    </w:p>
    <w:p w14:paraId="120733B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3016B5">
        <w:rPr>
          <w:bCs/>
        </w:rPr>
        <w:t xml:space="preserve">Сущность и значение предпринимательской деятельности. </w:t>
      </w:r>
    </w:p>
    <w:p w14:paraId="3957FAA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3016B5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7F37A63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Субъекты предпринимательской деятельности.</w:t>
      </w:r>
    </w:p>
    <w:p w14:paraId="14F08C1C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Основные правовые нормы регулирования предпринимательской деятельности. </w:t>
      </w:r>
    </w:p>
    <w:p w14:paraId="6B3BD90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Формы предпринимательской деятельности. </w:t>
      </w:r>
    </w:p>
    <w:p w14:paraId="7201A6A0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Объекты предпринимательской деятельности. </w:t>
      </w:r>
    </w:p>
    <w:p w14:paraId="4462343F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Лицензируемые виды деятельности предпринимателей. </w:t>
      </w:r>
    </w:p>
    <w:p w14:paraId="067B32ED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3016B5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3F5D6000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rPr>
          <w:bCs/>
        </w:rPr>
        <w:t xml:space="preserve">Выбор вариантов (альтернатив). </w:t>
      </w:r>
    </w:p>
    <w:p w14:paraId="7C38B8C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Стимулятор идей </w:t>
      </w:r>
      <w:proofErr w:type="spellStart"/>
      <w:r w:rsidRPr="003016B5">
        <w:t>М.Смолла</w:t>
      </w:r>
      <w:proofErr w:type="spellEnd"/>
      <w:r w:rsidRPr="003016B5">
        <w:t xml:space="preserve">. </w:t>
      </w:r>
    </w:p>
    <w:p w14:paraId="2716009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Методы творческого решения проблем при выборе предпринимательской идеи.</w:t>
      </w:r>
    </w:p>
    <w:p w14:paraId="1221673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Проверка идеи на востребованность. </w:t>
      </w:r>
      <w:r w:rsidRPr="003016B5">
        <w:rPr>
          <w:lang w:val="en-US"/>
        </w:rPr>
        <w:t>SWOT</w:t>
      </w:r>
      <w:r w:rsidRPr="003016B5">
        <w:t>-анализ.</w:t>
      </w:r>
    </w:p>
    <w:p w14:paraId="268171F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Назначение бизнес-плана, порядок его разработки. Разделы стандартного (классического) бизнес-плана. </w:t>
      </w:r>
    </w:p>
    <w:p w14:paraId="4EFDC10F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lastRenderedPageBreak/>
        <w:t>Концепции, цели, задачи, принципы и функциональное назначение маркетинга.</w:t>
      </w:r>
    </w:p>
    <w:p w14:paraId="77E43C5B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Предпринимательская среда. </w:t>
      </w:r>
    </w:p>
    <w:p w14:paraId="09EC5C1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Оценка влияния микро -, макро - и </w:t>
      </w:r>
      <w:proofErr w:type="spellStart"/>
      <w:r w:rsidRPr="003016B5">
        <w:t>медиасреды</w:t>
      </w:r>
      <w:proofErr w:type="spellEnd"/>
      <w:r w:rsidRPr="003016B5">
        <w:t xml:space="preserve"> на условия и результаты деятельности предпринимателя.</w:t>
      </w:r>
    </w:p>
    <w:p w14:paraId="4B955032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Основные принципы предпринимательства.</w:t>
      </w:r>
    </w:p>
    <w:p w14:paraId="3A325B5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Понятие, цели, этапы маркетинговых исследований.</w:t>
      </w:r>
    </w:p>
    <w:p w14:paraId="38E6F5E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Инструментарий маркетинговых исследований.</w:t>
      </w:r>
    </w:p>
    <w:p w14:paraId="0F740B2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Комплекс маркетинговых коммуникаций. </w:t>
      </w:r>
    </w:p>
    <w:p w14:paraId="71DC195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Реклама и </w:t>
      </w:r>
      <w:r w:rsidRPr="003016B5">
        <w:rPr>
          <w:lang w:val="en-US"/>
        </w:rPr>
        <w:t>PR</w:t>
      </w:r>
      <w:r w:rsidRPr="003016B5">
        <w:t>.</w:t>
      </w:r>
    </w:p>
    <w:p w14:paraId="23C57128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Повышенный риск в предпринимательстве. Понятие риска и рискованных сделок. </w:t>
      </w:r>
    </w:p>
    <w:p w14:paraId="6892CEE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Потери от риска при осуществлении предпринимательских сделок.</w:t>
      </w:r>
    </w:p>
    <w:p w14:paraId="6317E5FB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Классификация рисков.</w:t>
      </w:r>
    </w:p>
    <w:p w14:paraId="26DEB04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Факторы, способствующие возникновению риска в предпринимательстве.</w:t>
      </w:r>
    </w:p>
    <w:p w14:paraId="481CF1A0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Правила «Риск </w:t>
      </w:r>
      <w:proofErr w:type="gramStart"/>
      <w:r w:rsidRPr="003016B5">
        <w:t>-  менеджмента</w:t>
      </w:r>
      <w:proofErr w:type="gramEnd"/>
      <w:r w:rsidRPr="003016B5">
        <w:t xml:space="preserve">». </w:t>
      </w:r>
    </w:p>
    <w:p w14:paraId="196E678F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Минимизация рисков по хозяйственным договорам. </w:t>
      </w:r>
    </w:p>
    <w:p w14:paraId="3B87AA0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Выбор вариантов и методов (приемов) уменьшения риска.</w:t>
      </w:r>
    </w:p>
    <w:p w14:paraId="5E92702F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Аренда: сущность, основные принципы. Субаренда.</w:t>
      </w:r>
    </w:p>
    <w:p w14:paraId="32E6AA4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561EE1D2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Договор аренды. Порядок возврата арендного имущества. Арендная плата. </w:t>
      </w:r>
    </w:p>
    <w:p w14:paraId="79CA1D70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Лизинг: сущность, объекты, субъекты, сроки, преимущества и недостатки</w:t>
      </w:r>
    </w:p>
    <w:p w14:paraId="59D83DF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Договор лизинга. Технология лизинговой сделки. </w:t>
      </w:r>
    </w:p>
    <w:p w14:paraId="57CDCBF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Эксплуатация объекта лизинговой сделки.</w:t>
      </w:r>
    </w:p>
    <w:p w14:paraId="0D1705D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Франчайзинг: сущность, преимущества и недостатки. </w:t>
      </w:r>
    </w:p>
    <w:p w14:paraId="47480902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Договор франчайзинга. Права, обязанности и ответственность франчайзера и франчайзи. </w:t>
      </w:r>
    </w:p>
    <w:p w14:paraId="318E6DE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Факторинговая сделка. </w:t>
      </w:r>
    </w:p>
    <w:p w14:paraId="401A875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Методы, используемые в конкурентной борьбе. </w:t>
      </w:r>
    </w:p>
    <w:p w14:paraId="54C6E15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6CBF53B7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Правовые средства антимонопольного регулирования. </w:t>
      </w:r>
    </w:p>
    <w:p w14:paraId="02FB8B8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Ответственность за нарушение действующего антимонопольного законодательства.</w:t>
      </w:r>
    </w:p>
    <w:p w14:paraId="0724207F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Инновационная составляющая как фактор повышения конкурентоспособности предпринимателя</w:t>
      </w:r>
    </w:p>
    <w:p w14:paraId="0FFF5DF1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Российская и зарубежная модели малого бизнеса. </w:t>
      </w:r>
    </w:p>
    <w:p w14:paraId="52C39AB1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lastRenderedPageBreak/>
        <w:t>Основные характерные черты малого бизнеса в России. Роль малого бизнеса в системе рыночного производства.</w:t>
      </w:r>
    </w:p>
    <w:p w14:paraId="3512531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1B09EF19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Государственная поддержка малого бизнеса.</w:t>
      </w:r>
    </w:p>
    <w:p w14:paraId="67265AD6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Основные способы организации российского малого бизнеса</w:t>
      </w:r>
    </w:p>
    <w:p w14:paraId="4577ABE4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1B0A361A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Методы оценки (самооценки) качеств и способностей предпринимателя.</w:t>
      </w:r>
    </w:p>
    <w:p w14:paraId="71CA48FA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785E8E3C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5E8397E5" w14:textId="247C8781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>Сущность и нормы этики предпринимателя. Основные этические правила поведения.</w:t>
      </w:r>
    </w:p>
    <w:p w14:paraId="79670F05" w14:textId="77777777" w:rsidR="003016B5" w:rsidRPr="003016B5" w:rsidRDefault="003016B5" w:rsidP="003016B5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</w:pPr>
      <w:r w:rsidRPr="003016B5">
        <w:t xml:space="preserve">Этический кодекс предпринимателя, создание и поддержание привлекательного имиджа предпринимателя. </w:t>
      </w:r>
    </w:p>
    <w:p w14:paraId="01B82310" w14:textId="77777777" w:rsidR="003016B5" w:rsidRDefault="003016B5" w:rsidP="003016B5">
      <w:pPr>
        <w:spacing w:line="360" w:lineRule="auto"/>
      </w:pPr>
    </w:p>
    <w:p w14:paraId="0D3EA113" w14:textId="142BF66F" w:rsidR="007C5AA5" w:rsidRPr="0047444D" w:rsidRDefault="007C5AA5" w:rsidP="003016B5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016B5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7E31D4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2022-08-04T06:56:00Z</dcterms:modified>
</cp:coreProperties>
</file>